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51" w:rsidRPr="00EA5B4E" w:rsidRDefault="00046F51" w:rsidP="00046F51">
      <w:pPr>
        <w:jc w:val="center"/>
        <w:rPr>
          <w:rFonts w:ascii="Century Gothic" w:hAnsi="Century Gothic"/>
          <w:b/>
          <w:sz w:val="48"/>
          <w:szCs w:val="48"/>
          <w:u w:val="single"/>
        </w:rPr>
      </w:pPr>
      <w:r w:rsidRPr="00EA5B4E">
        <w:rPr>
          <w:rFonts w:ascii="Century Gothic" w:hAnsi="Century Gothic"/>
          <w:b/>
          <w:sz w:val="48"/>
          <w:szCs w:val="48"/>
          <w:u w:val="single"/>
        </w:rPr>
        <w:t>Памятка для родителей</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Как показывает практика, когда сотрудник ГАИ приходит в класс, дети на все вопросы отвечают правильно. Дети знают Правила дорожного движения, но знают их только в теории.</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 xml:space="preserve"> Как же научить ребенка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Лишь в этом случае у детей могут выработаться твердые навыки безопасного поведения на улице. И очень большое значение имеет в первую очередь постоянный личный пример родителей.</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Важно воспитать у детей навыки безопасного поведения на дороге, научить их правильно действовать и знать основные аварийные ситуации, в которые попадают пешеходы.</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Навык наблюдения. Учим ребенка видеть предметы, закрывающие обзор проезжей части.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люди нередко попадают под колеса автомобиля, так как их внимание в этот момент было переключено только на автобус.</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Навык спокойного поведения на улице. Этот навык очень важен для ребенка, чтобы он не волновался и не спешил, какие бы обстоятельства к этому не принуждали!</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Навык переключения на улицу. Бордюрный камень тротуара – это граница, за которой кончаются привычки, действующие в быту. Учим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Навык переключения на самоконтроль. 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Устная информация о том, что необходимо при переходе улицы смотреть сначала налево, а затем – направо, не действует должным образом. Учите этому ребенка на практике.</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 xml:space="preserve">Когда ребенок носит очки. Очки «исправляют» зрение только перед собой. Так называемое боковое зрение, играющее важную роль для юного пешехода, остается ослабленным! Поэтому обращайте особое внимание на детей в очках и обращайте их внимание на эту особенность. Администрация города в очередной раз обращается ко всем взрослым: пристальнее следите за поведением детей на дорогах, решительно пресекайте любую шалость, которая может стать </w:t>
      </w:r>
      <w:r w:rsidRPr="00EA5B4E">
        <w:rPr>
          <w:rFonts w:ascii="Georgia" w:hAnsi="Georgia"/>
          <w:sz w:val="28"/>
          <w:szCs w:val="28"/>
        </w:rPr>
        <w:lastRenderedPageBreak/>
        <w:t>причиной травматизма, будьте сами примерными пешеходами и требуйте этого от детей.</w:t>
      </w:r>
    </w:p>
    <w:p w:rsidR="00046F51" w:rsidRDefault="00046F51" w:rsidP="00046F51">
      <w:pPr>
        <w:spacing w:after="0"/>
      </w:pPr>
    </w:p>
    <w:p w:rsidR="00046F51" w:rsidRDefault="00046F51" w:rsidP="00046F51"/>
    <w:p w:rsidR="00A66AD0" w:rsidRDefault="00A66AD0"/>
    <w:sectPr w:rsidR="00A66AD0" w:rsidSect="00A66A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46F51"/>
    <w:rsid w:val="00046F51"/>
    <w:rsid w:val="008C7E7C"/>
    <w:rsid w:val="00A66AD0"/>
    <w:rsid w:val="00B8165C"/>
    <w:rsid w:val="00E37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F51"/>
    <w:pPr>
      <w:spacing w:after="200" w:line="276" w:lineRule="auto"/>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2226</Characters>
  <Application>Microsoft Office Word</Application>
  <DocSecurity>0</DocSecurity>
  <Lines>18</Lines>
  <Paragraphs>5</Paragraphs>
  <ScaleCrop>false</ScaleCrop>
  <Company>RePack by SPecialiST</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2017-10-16T17:05:00Z</dcterms:created>
  <dcterms:modified xsi:type="dcterms:W3CDTF">2017-10-16T17:05:00Z</dcterms:modified>
</cp:coreProperties>
</file>