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12" w:rsidRPr="003042C0" w:rsidRDefault="00A678ED" w:rsidP="003042C0">
      <w:pPr>
        <w:pStyle w:val="Bodytext20"/>
        <w:shd w:val="clear" w:color="auto" w:fill="auto"/>
        <w:spacing w:after="0" w:line="240" w:lineRule="auto"/>
        <w:ind w:left="-142"/>
        <w:rPr>
          <w:color w:val="FF0000"/>
          <w:sz w:val="28"/>
          <w:szCs w:val="28"/>
        </w:rPr>
      </w:pPr>
      <w:r w:rsidRPr="003042C0">
        <w:rPr>
          <w:rStyle w:val="Bodytext21"/>
          <w:b/>
          <w:bCs/>
          <w:color w:val="FF0000"/>
          <w:sz w:val="32"/>
          <w:szCs w:val="32"/>
        </w:rPr>
        <w:t>Туберкулёз у детей</w:t>
      </w:r>
      <w:r w:rsidR="003042C0" w:rsidRPr="003042C0">
        <w:rPr>
          <w:rStyle w:val="Bodytext21"/>
          <w:b/>
          <w:bCs/>
          <w:color w:val="FF0000"/>
          <w:sz w:val="28"/>
          <w:szCs w:val="28"/>
        </w:rPr>
        <w:t xml:space="preserve"> (</w:t>
      </w:r>
      <w:r w:rsidR="003042C0" w:rsidRPr="003042C0">
        <w:rPr>
          <w:rStyle w:val="Bodytext21"/>
          <w:bCs/>
          <w:color w:val="FF0000"/>
          <w:sz w:val="28"/>
          <w:szCs w:val="28"/>
        </w:rPr>
        <w:t>Памятка для родителей</w:t>
      </w:r>
      <w:r w:rsidR="003042C0" w:rsidRPr="003042C0">
        <w:rPr>
          <w:rStyle w:val="Bodytext21"/>
          <w:b/>
          <w:bCs/>
          <w:color w:val="FF0000"/>
          <w:sz w:val="28"/>
          <w:szCs w:val="28"/>
        </w:rPr>
        <w:t>)</w:t>
      </w:r>
    </w:p>
    <w:p w:rsidR="00EF7A12" w:rsidRPr="003042C0" w:rsidRDefault="00A678ED" w:rsidP="003042C0">
      <w:pPr>
        <w:pStyle w:val="Bodytext0"/>
        <w:shd w:val="clear" w:color="auto" w:fill="auto"/>
        <w:spacing w:before="0" w:after="0" w:line="240" w:lineRule="auto"/>
        <w:ind w:left="-142"/>
        <w:jc w:val="both"/>
        <w:rPr>
          <w:sz w:val="28"/>
          <w:szCs w:val="28"/>
        </w:rPr>
      </w:pPr>
      <w:r w:rsidRPr="003042C0">
        <w:rPr>
          <w:rStyle w:val="BodytextBoldSpacing0pt"/>
          <w:sz w:val="28"/>
          <w:szCs w:val="28"/>
        </w:rPr>
        <w:t xml:space="preserve">Туберкулез </w:t>
      </w:r>
      <w:r w:rsidRPr="003042C0">
        <w:rPr>
          <w:sz w:val="28"/>
          <w:szCs w:val="28"/>
        </w:rPr>
        <w:t xml:space="preserve">- инфекционное заболевание, которое может быть вызвано несколькими разновидностями кислотоустойчивых микобактерий. В древности данное заболевание именовалось чахоткой. Следует отметить, что до </w:t>
      </w:r>
      <w:r w:rsidRPr="003042C0">
        <w:rPr>
          <w:sz w:val="28"/>
          <w:szCs w:val="28"/>
        </w:rPr>
        <w:t>двадцатого века данное заболевание считалось неизлечимым.</w:t>
      </w:r>
    </w:p>
    <w:p w:rsidR="00EF7A12" w:rsidRPr="003042C0" w:rsidRDefault="00A678ED" w:rsidP="003042C0">
      <w:pPr>
        <w:pStyle w:val="Bodytext0"/>
        <w:shd w:val="clear" w:color="auto" w:fill="auto"/>
        <w:spacing w:before="0" w:after="0" w:line="240" w:lineRule="auto"/>
        <w:ind w:left="-142"/>
        <w:jc w:val="both"/>
        <w:rPr>
          <w:sz w:val="28"/>
          <w:szCs w:val="28"/>
        </w:rPr>
      </w:pPr>
      <w:r w:rsidRPr="003042C0">
        <w:rPr>
          <w:rStyle w:val="BodytextBoldSpacing0pt"/>
          <w:sz w:val="28"/>
          <w:szCs w:val="28"/>
        </w:rPr>
        <w:t xml:space="preserve">Туберкулез у ребенка </w:t>
      </w:r>
      <w:r w:rsidRPr="003042C0">
        <w:rPr>
          <w:sz w:val="28"/>
          <w:szCs w:val="28"/>
        </w:rPr>
        <w:t>- сразу же хочется обратить Ваше внимание на то, что в детском возрасте туберкулез развивается немного иначе, чем у взрослых. Развитие болезни напрямую зависит от особенностей м</w:t>
      </w:r>
      <w:r w:rsidRPr="003042C0">
        <w:rPr>
          <w:sz w:val="28"/>
          <w:szCs w:val="28"/>
        </w:rPr>
        <w:t>икроба возбудителя заболевания, а также от особенностей организма самого ребенка. Чем сильнее иммунная система малыша, тем быстрее он справится с очагом инфекции.</w:t>
      </w:r>
    </w:p>
    <w:p w:rsidR="00EF7A12" w:rsidRPr="003042C0" w:rsidRDefault="00A678ED" w:rsidP="003042C0">
      <w:pPr>
        <w:pStyle w:val="Bodytext0"/>
        <w:shd w:val="clear" w:color="auto" w:fill="auto"/>
        <w:spacing w:before="0" w:after="0" w:line="240" w:lineRule="auto"/>
        <w:ind w:left="-142"/>
        <w:jc w:val="both"/>
        <w:rPr>
          <w:sz w:val="28"/>
          <w:szCs w:val="28"/>
        </w:rPr>
      </w:pPr>
      <w:r w:rsidRPr="003042C0">
        <w:rPr>
          <w:rStyle w:val="BodytextBoldSpacing0pt"/>
          <w:sz w:val="28"/>
          <w:szCs w:val="28"/>
        </w:rPr>
        <w:t xml:space="preserve">Туберкулез: симптомы и лечение </w:t>
      </w:r>
      <w:r w:rsidRPr="003042C0">
        <w:rPr>
          <w:sz w:val="28"/>
          <w:szCs w:val="28"/>
        </w:rPr>
        <w:t>- на сегодняшний день туберкулез является одной из самых распр</w:t>
      </w:r>
      <w:r w:rsidRPr="003042C0">
        <w:rPr>
          <w:sz w:val="28"/>
          <w:szCs w:val="28"/>
        </w:rPr>
        <w:t>остраненных заболеваний во всем мире, от которого ежегодно умирает около 4 миллионов человек. Туберкулез вызывается возбудителем микобактерией, которая приводит к воспалительному очагу в определенных органах, чаще всего в легких.</w:t>
      </w:r>
    </w:p>
    <w:p w:rsidR="00EF7A12" w:rsidRPr="003042C0" w:rsidRDefault="00A678ED" w:rsidP="003042C0">
      <w:pPr>
        <w:pStyle w:val="Bodytext0"/>
        <w:shd w:val="clear" w:color="auto" w:fill="auto"/>
        <w:spacing w:before="0" w:after="0" w:line="240" w:lineRule="auto"/>
        <w:ind w:left="-142"/>
        <w:jc w:val="both"/>
        <w:rPr>
          <w:sz w:val="28"/>
          <w:szCs w:val="28"/>
        </w:rPr>
      </w:pPr>
      <w:r w:rsidRPr="003042C0">
        <w:rPr>
          <w:rStyle w:val="BodytextBoldSpacing0pt"/>
          <w:sz w:val="28"/>
          <w:szCs w:val="28"/>
        </w:rPr>
        <w:t>Туберкулез: Пути Заражения</w:t>
      </w:r>
      <w:r w:rsidRPr="003042C0">
        <w:rPr>
          <w:rStyle w:val="BodytextBoldSpacing0pt"/>
          <w:sz w:val="28"/>
          <w:szCs w:val="28"/>
        </w:rPr>
        <w:t xml:space="preserve"> </w:t>
      </w:r>
      <w:r w:rsidRPr="003042C0">
        <w:rPr>
          <w:sz w:val="28"/>
          <w:szCs w:val="28"/>
        </w:rPr>
        <w:t xml:space="preserve">- туберкулез распространяется от человека к человеку воздушно-капельным путем через кашель, чихание, разговор и при прочем тесном контакте с больным туберкулезом. Важно знать, что хотя человек может заразиться туберкулезом от другого человека, заражение, </w:t>
      </w:r>
      <w:r w:rsidRPr="003042C0">
        <w:rPr>
          <w:sz w:val="28"/>
          <w:szCs w:val="28"/>
        </w:rPr>
        <w:t>как правило, происходит при длительном контакте с человеком, у которого болезнь находиться в активной форме.</w:t>
      </w:r>
    </w:p>
    <w:p w:rsidR="00EF7A12" w:rsidRPr="003042C0" w:rsidRDefault="00A678ED" w:rsidP="003042C0">
      <w:pPr>
        <w:pStyle w:val="Bodytext0"/>
        <w:shd w:val="clear" w:color="auto" w:fill="auto"/>
        <w:spacing w:before="0" w:after="0" w:line="240" w:lineRule="auto"/>
        <w:ind w:left="-142"/>
        <w:jc w:val="both"/>
        <w:rPr>
          <w:sz w:val="28"/>
          <w:szCs w:val="28"/>
        </w:rPr>
      </w:pPr>
      <w:r w:rsidRPr="003042C0">
        <w:rPr>
          <w:rStyle w:val="BodytextBoldSpacing0pt"/>
          <w:sz w:val="28"/>
          <w:szCs w:val="28"/>
        </w:rPr>
        <w:t xml:space="preserve">Нужна ли прививка против туберкулеза? </w:t>
      </w:r>
      <w:r w:rsidRPr="003042C0">
        <w:rPr>
          <w:sz w:val="28"/>
          <w:szCs w:val="28"/>
        </w:rPr>
        <w:t>- многие люди ошибочно полагают, что туберкулез является пережитком прошлого. К сожалению, смертность от тубе</w:t>
      </w:r>
      <w:r w:rsidRPr="003042C0">
        <w:rPr>
          <w:sz w:val="28"/>
          <w:szCs w:val="28"/>
        </w:rPr>
        <w:t>ркулеза до сих пор остается на высоком уровне, несмотря на то, что медицина шагнула вперед и имеет в своем арсенале надежные средства борьбы с этой коварной болезнью.</w:t>
      </w:r>
    </w:p>
    <w:p w:rsidR="00EF7A12" w:rsidRPr="003042C0" w:rsidRDefault="00A678ED" w:rsidP="003042C0">
      <w:pPr>
        <w:pStyle w:val="Bodytext0"/>
        <w:shd w:val="clear" w:color="auto" w:fill="auto"/>
        <w:spacing w:before="0" w:after="0" w:line="240" w:lineRule="auto"/>
        <w:ind w:left="-142"/>
        <w:jc w:val="both"/>
        <w:rPr>
          <w:sz w:val="28"/>
          <w:szCs w:val="28"/>
        </w:rPr>
      </w:pPr>
      <w:r w:rsidRPr="003042C0">
        <w:rPr>
          <w:rStyle w:val="BodytextBoldSpacing0pt"/>
          <w:sz w:val="28"/>
          <w:szCs w:val="28"/>
        </w:rPr>
        <w:t xml:space="preserve">Протекание болезни </w:t>
      </w:r>
      <w:r w:rsidRPr="003042C0">
        <w:rPr>
          <w:sz w:val="28"/>
          <w:szCs w:val="28"/>
        </w:rPr>
        <w:t>- Обычно процесс начинается под видом гриппа, неспецифической пневмони</w:t>
      </w:r>
      <w:r w:rsidRPr="003042C0">
        <w:rPr>
          <w:sz w:val="28"/>
          <w:szCs w:val="28"/>
        </w:rPr>
        <w:t>и или лихорадочного состояния неясной этиологии. Первым симптомом может быть кровохарканье или легочное кровотечение, затем появляются лихорадка, озноб, одышка, боль в груди, кашель с выделением гнойной мокроты, тахикардия. Болезнь протекает длительно и во</w:t>
      </w:r>
      <w:r w:rsidRPr="003042C0">
        <w:rPr>
          <w:sz w:val="28"/>
          <w:szCs w:val="28"/>
        </w:rPr>
        <w:t>лнообразно. При обострении выражены явления интоксикации, увеличиваются кашель и количество мокроты, появляются кровохарканье и легочные кровотечения, образуются новые очаги и участки распада в различных отделах легких.</w:t>
      </w:r>
    </w:p>
    <w:p w:rsidR="00EF7A12" w:rsidRPr="003042C0" w:rsidRDefault="00A678ED" w:rsidP="003042C0">
      <w:pPr>
        <w:pStyle w:val="Bodytext0"/>
        <w:shd w:val="clear" w:color="auto" w:fill="auto"/>
        <w:spacing w:before="0" w:after="0" w:line="240" w:lineRule="auto"/>
        <w:ind w:left="-142"/>
        <w:jc w:val="both"/>
        <w:rPr>
          <w:sz w:val="28"/>
          <w:szCs w:val="28"/>
        </w:rPr>
      </w:pPr>
      <w:r w:rsidRPr="003042C0">
        <w:rPr>
          <w:sz w:val="28"/>
          <w:szCs w:val="28"/>
        </w:rPr>
        <w:t>По мере прогрессирования болезни воз</w:t>
      </w:r>
      <w:r w:rsidRPr="003042C0">
        <w:rPr>
          <w:sz w:val="28"/>
          <w:szCs w:val="28"/>
        </w:rPr>
        <w:t>никают дистрофические изменения в</w:t>
      </w:r>
      <w:r w:rsidR="003042C0">
        <w:rPr>
          <w:sz w:val="28"/>
          <w:szCs w:val="28"/>
        </w:rPr>
        <w:t xml:space="preserve"> </w:t>
      </w:r>
      <w:r w:rsidRPr="003042C0">
        <w:rPr>
          <w:sz w:val="28"/>
          <w:szCs w:val="28"/>
        </w:rPr>
        <w:t>различных отделах нервной и эндокринной систем, снижается артериальное давление, понижается секреция желудочного сока.</w:t>
      </w:r>
    </w:p>
    <w:p w:rsidR="00EF7A12" w:rsidRPr="003042C0" w:rsidRDefault="003042C0" w:rsidP="003042C0">
      <w:pPr>
        <w:pStyle w:val="Bodytext0"/>
        <w:shd w:val="clear" w:color="auto" w:fill="auto"/>
        <w:spacing w:before="0" w:after="0" w:line="240" w:lineRule="auto"/>
        <w:ind w:left="-142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3.25pt;margin-top:0;width:53.25pt;height:96pt;z-index:251660288;mso-position-horizontal:right;mso-position-horizontal-relative:margin;mso-position-vertical:bottom;mso-position-vertical-relative:margin">
            <v:imagedata r:id="rId6" r:href="rId7"/>
            <w10:wrap type="square" anchorx="margin" anchory="margin"/>
          </v:shape>
        </w:pict>
      </w:r>
      <w:r w:rsidR="00A678ED" w:rsidRPr="003042C0">
        <w:rPr>
          <w:sz w:val="28"/>
          <w:szCs w:val="28"/>
        </w:rPr>
        <w:t xml:space="preserve">Туберкулез верхних дыхательных путей, трахеи, бронхов, как правило, вторичный </w:t>
      </w:r>
      <w:r w:rsidR="00A678ED" w:rsidRPr="003042C0">
        <w:rPr>
          <w:sz w:val="28"/>
          <w:szCs w:val="28"/>
        </w:rPr>
        <w:t>процесс, осложняющий различные формы туберкулеза легких и внутригрудных лимфатических узлов. Наибольшее значение имеет туберкулез бронхов. Его клиническими признаками служат сильный приступообразный кашель, боль позади грудины, одышка. Возможно и бессимпто</w:t>
      </w:r>
      <w:r w:rsidR="00A678ED" w:rsidRPr="003042C0">
        <w:rPr>
          <w:sz w:val="28"/>
          <w:szCs w:val="28"/>
        </w:rPr>
        <w:t xml:space="preserve">мное течение. Редко встречается туберкулез гортани: отмечаются сухость, </w:t>
      </w:r>
      <w:proofErr w:type="spellStart"/>
      <w:r w:rsidR="00A678ED" w:rsidRPr="003042C0">
        <w:rPr>
          <w:sz w:val="28"/>
          <w:szCs w:val="28"/>
        </w:rPr>
        <w:t>першение</w:t>
      </w:r>
      <w:proofErr w:type="spellEnd"/>
      <w:r w:rsidR="00A678ED" w:rsidRPr="003042C0">
        <w:rPr>
          <w:sz w:val="28"/>
          <w:szCs w:val="28"/>
        </w:rPr>
        <w:t xml:space="preserve"> и жжение в горле, утомляемость и осиплость голоса, боль — самостоятельная или при глотании.</w:t>
      </w:r>
    </w:p>
    <w:p w:rsidR="00EF7A12" w:rsidRPr="003042C0" w:rsidRDefault="00A678ED" w:rsidP="003042C0">
      <w:pPr>
        <w:pStyle w:val="Bodytext0"/>
        <w:shd w:val="clear" w:color="auto" w:fill="auto"/>
        <w:spacing w:before="0" w:after="0" w:line="240" w:lineRule="auto"/>
        <w:ind w:left="-142"/>
        <w:jc w:val="both"/>
        <w:rPr>
          <w:sz w:val="28"/>
          <w:szCs w:val="28"/>
        </w:rPr>
      </w:pPr>
      <w:r w:rsidRPr="003042C0">
        <w:rPr>
          <w:sz w:val="28"/>
          <w:szCs w:val="28"/>
        </w:rPr>
        <w:t>При сужении голосовой щели в результате инфильтрации, отека или рубцов возникает за</w:t>
      </w:r>
      <w:r w:rsidRPr="003042C0">
        <w:rPr>
          <w:sz w:val="28"/>
          <w:szCs w:val="28"/>
        </w:rPr>
        <w:t>трудненное дыхание.</w:t>
      </w:r>
    </w:p>
    <w:p w:rsidR="00EF7A12" w:rsidRPr="003042C0" w:rsidRDefault="00A678ED" w:rsidP="003042C0">
      <w:pPr>
        <w:pStyle w:val="Bodytext30"/>
        <w:shd w:val="clear" w:color="auto" w:fill="auto"/>
        <w:spacing w:line="240" w:lineRule="auto"/>
        <w:ind w:left="-142"/>
        <w:jc w:val="both"/>
        <w:rPr>
          <w:color w:val="FF0000"/>
          <w:sz w:val="28"/>
          <w:szCs w:val="28"/>
        </w:rPr>
      </w:pPr>
      <w:r w:rsidRPr="003042C0">
        <w:rPr>
          <w:rStyle w:val="Bodytext31"/>
          <w:b/>
          <w:bCs/>
          <w:color w:val="FF0000"/>
          <w:sz w:val="28"/>
          <w:szCs w:val="28"/>
        </w:rPr>
        <w:t>Будьте здоровы!</w:t>
      </w:r>
    </w:p>
    <w:p w:rsidR="00EF7A12" w:rsidRPr="003042C0" w:rsidRDefault="00A678ED" w:rsidP="003042C0">
      <w:pPr>
        <w:pStyle w:val="Bodytext30"/>
        <w:shd w:val="clear" w:color="auto" w:fill="auto"/>
        <w:spacing w:line="240" w:lineRule="auto"/>
        <w:ind w:left="-142"/>
        <w:jc w:val="both"/>
        <w:rPr>
          <w:sz w:val="28"/>
          <w:szCs w:val="28"/>
        </w:rPr>
      </w:pPr>
      <w:r w:rsidRPr="003042C0">
        <w:rPr>
          <w:rStyle w:val="Bodytext31"/>
          <w:b/>
          <w:bCs/>
          <w:color w:val="FF0000"/>
          <w:sz w:val="28"/>
          <w:szCs w:val="28"/>
        </w:rPr>
        <w:t>Данная информация носит ознакомительный характер. Помните, что самолечением заниматься нельзя! При возникновении первых признаков заболевания нужно обратиться к врачу!</w:t>
      </w:r>
    </w:p>
    <w:p w:rsidR="00EF7A12" w:rsidRDefault="00EF7A12" w:rsidP="003042C0">
      <w:pPr>
        <w:ind w:left="-142"/>
        <w:rPr>
          <w:sz w:val="2"/>
          <w:szCs w:val="2"/>
        </w:rPr>
      </w:pPr>
    </w:p>
    <w:p w:rsidR="003042C0" w:rsidRDefault="003042C0" w:rsidP="003042C0">
      <w:pPr>
        <w:ind w:left="-142"/>
        <w:rPr>
          <w:sz w:val="2"/>
          <w:szCs w:val="2"/>
        </w:rPr>
      </w:pPr>
    </w:p>
    <w:sectPr w:rsidR="003042C0" w:rsidSect="003042C0">
      <w:pgSz w:w="11909" w:h="16838"/>
      <w:pgMar w:top="568" w:right="427" w:bottom="426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8ED" w:rsidRDefault="00A678ED" w:rsidP="00EF7A12">
      <w:r>
        <w:separator/>
      </w:r>
    </w:p>
  </w:endnote>
  <w:endnote w:type="continuationSeparator" w:id="0">
    <w:p w:rsidR="00A678ED" w:rsidRDefault="00A678ED" w:rsidP="00EF7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8ED" w:rsidRDefault="00A678ED"/>
  </w:footnote>
  <w:footnote w:type="continuationSeparator" w:id="0">
    <w:p w:rsidR="00A678ED" w:rsidRDefault="00A678E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F7A12"/>
    <w:rsid w:val="003042C0"/>
    <w:rsid w:val="00A678ED"/>
    <w:rsid w:val="00EF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A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7A12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EF7A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1">
    <w:name w:val="Body text (2)"/>
    <w:basedOn w:val="Bodytext2"/>
    <w:rsid w:val="00EF7A1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">
    <w:name w:val="Body text_"/>
    <w:basedOn w:val="a0"/>
    <w:link w:val="Bodytext0"/>
    <w:rsid w:val="00EF7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BodytextBoldSpacing0pt">
    <w:name w:val="Body text + Bold;Spacing 0 pt"/>
    <w:basedOn w:val="Bodytext"/>
    <w:rsid w:val="00EF7A12"/>
    <w:rPr>
      <w:b/>
      <w:bCs/>
      <w:color w:val="000000"/>
      <w:spacing w:val="1"/>
      <w:w w:val="100"/>
      <w:position w:val="0"/>
      <w:sz w:val="24"/>
      <w:szCs w:val="24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EF7A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31">
    <w:name w:val="Body text (3)"/>
    <w:basedOn w:val="Bodytext3"/>
    <w:rsid w:val="00EF7A12"/>
    <w:rPr>
      <w:color w:val="000000"/>
      <w:w w:val="100"/>
      <w:position w:val="0"/>
      <w:sz w:val="24"/>
      <w:szCs w:val="24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F7A1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0">
    <w:name w:val="Body text"/>
    <w:basedOn w:val="a"/>
    <w:link w:val="Bodytext"/>
    <w:rsid w:val="00EF7A12"/>
    <w:pPr>
      <w:shd w:val="clear" w:color="auto" w:fill="FFFFFF"/>
      <w:spacing w:before="120" w:after="300" w:line="322" w:lineRule="exact"/>
    </w:pPr>
    <w:rPr>
      <w:rFonts w:ascii="Times New Roman" w:eastAsia="Times New Roman" w:hAnsi="Times New Roman" w:cs="Times New Roman"/>
      <w:spacing w:val="2"/>
    </w:rPr>
  </w:style>
  <w:style w:type="paragraph" w:customStyle="1" w:styleId="Bodytext30">
    <w:name w:val="Body text (3)"/>
    <w:basedOn w:val="a"/>
    <w:link w:val="Bodytext3"/>
    <w:rsid w:val="00EF7A1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cp:lastModifiedBy>admin</cp:lastModifiedBy>
  <cp:revision>3</cp:revision>
  <dcterms:created xsi:type="dcterms:W3CDTF">2016-10-21T09:39:00Z</dcterms:created>
  <dcterms:modified xsi:type="dcterms:W3CDTF">2016-10-21T09:42:00Z</dcterms:modified>
</cp:coreProperties>
</file>